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 xml:space="preserve">Уважаемые </w:t>
      </w:r>
      <w:proofErr w:type="gramStart"/>
      <w:r>
        <w:rPr>
          <w:rFonts w:ascii="Arial" w:hAnsi="Arial" w:cs="Arial"/>
          <w:color w:val="003366"/>
        </w:rPr>
        <w:t>школьники !</w:t>
      </w:r>
      <w:proofErr w:type="gramEnd"/>
      <w:r>
        <w:rPr>
          <w:rFonts w:ascii="Arial" w:hAnsi="Arial" w:cs="Arial"/>
          <w:color w:val="003366"/>
        </w:rPr>
        <w:t xml:space="preserve"> 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В школе предоставляются следующие меры социальной поддержки: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1. Обеспечение бесплатным   питанием   обучающихся из малообеспеченных и многодетных семей в школьной столовой.</w:t>
      </w:r>
    </w:p>
    <w:p w:rsidR="001447D8" w:rsidRDefault="00D21AB6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2</w:t>
      </w:r>
      <w:bookmarkStart w:id="0" w:name="_GoBack"/>
      <w:bookmarkEnd w:id="0"/>
      <w:r w:rsidR="001447D8">
        <w:rPr>
          <w:rFonts w:ascii="Arial" w:hAnsi="Arial" w:cs="Arial"/>
          <w:color w:val="003366"/>
        </w:rPr>
        <w:t>. Получение поддержки по акции «Помоги собраться в школу»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Моральное и материальное стимулирование обучающихся.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1. Объявление благодарности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2. Поощрение путевкой в лагерь Орленок, Артек и др.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3. Награждение почетной грамотой</w:t>
      </w:r>
    </w:p>
    <w:p w:rsidR="001447D8" w:rsidRDefault="001447D8" w:rsidP="001447D8">
      <w:pPr>
        <w:pStyle w:val="a7"/>
        <w:rPr>
          <w:rFonts w:ascii="Arial" w:hAnsi="Arial" w:cs="Arial"/>
          <w:color w:val="333333"/>
        </w:rPr>
      </w:pPr>
      <w:r>
        <w:rPr>
          <w:rFonts w:ascii="Arial" w:hAnsi="Arial" w:cs="Arial"/>
          <w:color w:val="003366"/>
        </w:rPr>
        <w:t>4. Вручение ценного подарка</w:t>
      </w:r>
    </w:p>
    <w:p w:rsidR="001447D8" w:rsidRDefault="00D21AB6" w:rsidP="001447D8">
      <w:pPr>
        <w:pStyle w:val="a7"/>
        <w:rPr>
          <w:rFonts w:ascii="Arial" w:hAnsi="Arial" w:cs="Arial"/>
          <w:color w:val="333333"/>
        </w:rPr>
      </w:pPr>
      <w:hyperlink r:id="rId4" w:tgtFrame="_blank" w:tooltip="прием" w:history="1">
        <w:r w:rsidR="001447D8">
          <w:rPr>
            <w:rStyle w:val="a6"/>
            <w:rFonts w:ascii="Arial" w:hAnsi="Arial" w:cs="Arial"/>
            <w:color w:val="003366"/>
          </w:rPr>
          <w:t>Ученики поощряются на линейке, приеме директора школы</w:t>
        </w:r>
      </w:hyperlink>
    </w:p>
    <w:p w:rsidR="00180708" w:rsidRDefault="00180708"/>
    <w:sectPr w:rsidR="0018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44"/>
    <w:rsid w:val="001447D8"/>
    <w:rsid w:val="00180708"/>
    <w:rsid w:val="004B2444"/>
    <w:rsid w:val="006616FC"/>
    <w:rsid w:val="00D2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AAF81-E56B-41A0-ABF5-FAE1AA26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FC"/>
  </w:style>
  <w:style w:type="paragraph" w:styleId="1">
    <w:name w:val="heading 1"/>
    <w:basedOn w:val="a"/>
    <w:link w:val="10"/>
    <w:uiPriority w:val="1"/>
    <w:qFormat/>
    <w:rsid w:val="006616FC"/>
    <w:pPr>
      <w:widowControl w:val="0"/>
      <w:spacing w:before="10" w:after="0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6616FC"/>
    <w:pPr>
      <w:widowControl w:val="0"/>
      <w:spacing w:before="15" w:after="0"/>
      <w:ind w:left="118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16FC"/>
    <w:pPr>
      <w:widowControl w:val="0"/>
      <w:spacing w:after="0" w:line="315" w:lineRule="exact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6616F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6616FC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11">
    <w:name w:val="toc 1"/>
    <w:basedOn w:val="a"/>
    <w:autoRedefine/>
    <w:uiPriority w:val="1"/>
    <w:semiHidden/>
    <w:unhideWhenUsed/>
    <w:qFormat/>
    <w:rsid w:val="006616FC"/>
    <w:pPr>
      <w:widowControl w:val="0"/>
      <w:spacing w:after="0"/>
      <w:ind w:left="112"/>
    </w:pPr>
    <w:rPr>
      <w:rFonts w:ascii="Times New Roman" w:eastAsia="Times New Roman" w:hAnsi="Times New Roman" w:cs="Times New Roman"/>
      <w:b/>
      <w:bCs/>
      <w:lang w:val="en-US"/>
    </w:rPr>
  </w:style>
  <w:style w:type="paragraph" w:styleId="21">
    <w:name w:val="toc 2"/>
    <w:basedOn w:val="a"/>
    <w:autoRedefine/>
    <w:uiPriority w:val="1"/>
    <w:semiHidden/>
    <w:unhideWhenUsed/>
    <w:qFormat/>
    <w:rsid w:val="006616FC"/>
    <w:pPr>
      <w:widowControl w:val="0"/>
      <w:spacing w:before="37" w:after="0"/>
      <w:ind w:left="112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6616FC"/>
    <w:pPr>
      <w:widowControl w:val="0"/>
      <w:spacing w:before="5" w:after="0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616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6616FC"/>
    <w:pPr>
      <w:widowControl w:val="0"/>
      <w:spacing w:before="5" w:after="0"/>
      <w:ind w:left="112" w:firstLine="709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semiHidden/>
    <w:unhideWhenUsed/>
    <w:rsid w:val="001447D8"/>
    <w:rPr>
      <w:color w:val="333333"/>
      <w:u w:val="single"/>
    </w:rPr>
  </w:style>
  <w:style w:type="paragraph" w:styleId="a7">
    <w:name w:val="Normal (Web)"/>
    <w:basedOn w:val="a"/>
    <w:uiPriority w:val="99"/>
    <w:semiHidden/>
    <w:unhideWhenUsed/>
    <w:rsid w:val="001447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552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5295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oitskoe-school.obrnan.ru/39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2018-09-09T07:06:00Z</dcterms:created>
  <dcterms:modified xsi:type="dcterms:W3CDTF">2018-09-09T07:37:00Z</dcterms:modified>
</cp:coreProperties>
</file>