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02" w:rsidRPr="00922AF7" w:rsidRDefault="00E120B1" w:rsidP="00B06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0B1">
        <w:rPr>
          <w:rFonts w:ascii="Times New Roman" w:hAnsi="Times New Roman" w:cs="Times New Roman"/>
          <w:b/>
          <w:sz w:val="28"/>
          <w:szCs w:val="28"/>
        </w:rPr>
        <w:t>Что делать, когда плохое настроение?</w:t>
      </w:r>
      <w:r w:rsidRPr="00E120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5922EF" wp14:editId="139DFB86">
            <wp:extent cx="152400" cy="152400"/>
            <wp:effectExtent l="0" t="0" r="0" b="0"/>
            <wp:docPr id="15" name="Рисунок 15" descr="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B1">
        <w:br/>
      </w:r>
      <w:r w:rsidRPr="00E120B1">
        <w:br/>
      </w:r>
      <w:r w:rsidRPr="00E120B1">
        <w:rPr>
          <w:rFonts w:ascii="Times New Roman" w:hAnsi="Times New Roman" w:cs="Times New Roman"/>
          <w:sz w:val="28"/>
          <w:szCs w:val="28"/>
        </w:rPr>
        <w:t>С приближением весны эта тема становится более актуальной. Жизненные трудности случаются с каждым человеком и часто способствуют появлению плохого настроения. Чтобы неприятные периоды переживались проще, следует разобраться, что именно с человеком происходит. </w:t>
      </w:r>
      <w:r w:rsidRPr="00E120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376A25" wp14:editId="61EFF01F">
            <wp:extent cx="152400" cy="152400"/>
            <wp:effectExtent l="0" t="0" r="0" b="0"/>
            <wp:docPr id="14" name="Рисунок 14" descr="👩🏻‍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👩🏻‍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sz w:val="28"/>
          <w:szCs w:val="28"/>
        </w:rPr>
        <w:br/>
        <w:t>Плохое настроение затруднительно скрыть, оно угадывается по интонации голоса, мимике, походке. Часто причины этого состояния известны, а порой кажется, что их для этого нет. Но улучшить себе настроение может каждый человек. </w:t>
      </w:r>
      <w:r w:rsidRPr="00E120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DBB791" wp14:editId="241E1B81">
            <wp:extent cx="152400" cy="152400"/>
            <wp:effectExtent l="0" t="0" r="0" b="0"/>
            <wp:docPr id="13" name="Рисунок 13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sz w:val="28"/>
          <w:szCs w:val="28"/>
        </w:rPr>
        <w:br/>
        <w:t>Если причина унылого состояния – серьёзная неприятность, то из неё необходимо выбираться. Как это сделать, подумайте исходя из ситуации. Составьте план, продумайте простые вещи, которые можно совершить самостоятельно, находясь в неприятной ситуации. </w:t>
      </w:r>
      <w:r w:rsidRPr="00E120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11F7EF" wp14:editId="76615E04">
            <wp:extent cx="152400" cy="152400"/>
            <wp:effectExtent l="0" t="0" r="0" b="0"/>
            <wp:docPr id="12" name="Рисунок 12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sz w:val="28"/>
          <w:szCs w:val="28"/>
        </w:rPr>
        <w:br/>
        <w:t>А затем использовать один или несколько простых способов для улучшения своего настроения:</w:t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60C9A0" wp14:editId="6C23B080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B1">
        <w:rPr>
          <w:rFonts w:ascii="Times New Roman" w:hAnsi="Times New Roman" w:cs="Times New Roman"/>
          <w:sz w:val="28"/>
          <w:szCs w:val="28"/>
        </w:rPr>
        <w:t>Улыбнитесь! Даже если у человека плохое настроение, психологи рекомендуют улыбаться через силу. Существует теория о взаимосвязи между улыбкой и хорошим настроением, и именно мимика лица способна повлиять на улучшение настроения. </w:t>
      </w:r>
      <w:r w:rsidRPr="00E120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37133D" wp14:editId="4BE9E500">
            <wp:extent cx="152400" cy="152400"/>
            <wp:effectExtent l="0" t="0" r="0" b="0"/>
            <wp:docPr id="10" name="Рисунок 10" descr="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B1">
        <w:rPr>
          <w:rFonts w:ascii="Times New Roman" w:hAnsi="Times New Roman" w:cs="Times New Roman"/>
          <w:sz w:val="28"/>
          <w:szCs w:val="28"/>
        </w:rPr>
        <w:t> Поэтому, когда возникает желание взгрустнуть, следует вспоминать об улыбке.</w:t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0302AB" wp14:editId="798A59DF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B1">
        <w:rPr>
          <w:rFonts w:ascii="Times New Roman" w:hAnsi="Times New Roman" w:cs="Times New Roman"/>
          <w:sz w:val="28"/>
          <w:szCs w:val="28"/>
        </w:rPr>
        <w:t>Следите за дыханием. Несколько глубоких вдохов помогают успокоиться. Для этого следует удобно присесть, сделать глубокий вдох, выдох, расслабиться, отпустить все мысли, прекратив все размышления. Изначально это может вызывать определённые сложности.</w:t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A6B49A" wp14:editId="556B43B2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B1">
        <w:rPr>
          <w:rFonts w:ascii="Times New Roman" w:hAnsi="Times New Roman" w:cs="Times New Roman"/>
          <w:sz w:val="28"/>
          <w:szCs w:val="28"/>
        </w:rPr>
        <w:t>Погуляйте на свежем воздухе.</w:t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10F602" wp14:editId="18BA654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B1">
        <w:rPr>
          <w:rFonts w:ascii="Times New Roman" w:hAnsi="Times New Roman" w:cs="Times New Roman"/>
          <w:sz w:val="28"/>
          <w:szCs w:val="28"/>
        </w:rPr>
        <w:t>Посмотрите смешные картинки или видеоролики в сети интернет.</w:t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AF668" wp14:editId="225BC96D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B1">
        <w:rPr>
          <w:rFonts w:ascii="Times New Roman" w:hAnsi="Times New Roman" w:cs="Times New Roman"/>
          <w:sz w:val="28"/>
          <w:szCs w:val="28"/>
        </w:rPr>
        <w:t>Поиграйте и обнимите домашних животных.</w:t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4B25AD" wp14:editId="7BF137D5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B1">
        <w:rPr>
          <w:rFonts w:ascii="Times New Roman" w:hAnsi="Times New Roman" w:cs="Times New Roman"/>
          <w:sz w:val="28"/>
          <w:szCs w:val="28"/>
        </w:rPr>
        <w:t>Прочтите интересную книгу.</w:t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F7EC59" wp14:editId="153309D8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B1">
        <w:rPr>
          <w:rFonts w:ascii="Times New Roman" w:hAnsi="Times New Roman" w:cs="Times New Roman"/>
          <w:sz w:val="28"/>
          <w:szCs w:val="28"/>
        </w:rPr>
        <w:t>Посмотрите фотографии, вспомните приятные моменты из жизни.</w:t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0D7284" wp14:editId="38EF23FF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B1">
        <w:rPr>
          <w:rFonts w:ascii="Times New Roman" w:hAnsi="Times New Roman" w:cs="Times New Roman"/>
          <w:sz w:val="28"/>
          <w:szCs w:val="28"/>
        </w:rPr>
        <w:t>Хвалите себя.</w:t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sz w:val="28"/>
          <w:szCs w:val="28"/>
        </w:rPr>
        <w:br/>
        <w:t>Немного подняв себе настроение, вам будет легче решать насущные проблемы. Хорошее настроение всегда помогает преодолевать сложности, возникающие в нашей жизни.</w:t>
      </w:r>
      <w:r w:rsidRPr="00E120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44B2A5" wp14:editId="6B8648F1">
            <wp:extent cx="152400" cy="152400"/>
            <wp:effectExtent l="0" t="0" r="0" b="0"/>
            <wp:docPr id="2" name="Рисунок 2" descr="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B1">
        <w:rPr>
          <w:rFonts w:ascii="Times New Roman" w:hAnsi="Times New Roman" w:cs="Times New Roman"/>
          <w:sz w:val="28"/>
          <w:szCs w:val="28"/>
        </w:rPr>
        <w:br/>
      </w:r>
      <w:r w:rsidRPr="00E120B1">
        <w:rPr>
          <w:rFonts w:ascii="Times New Roman" w:hAnsi="Times New Roman" w:cs="Times New Roman"/>
          <w:sz w:val="28"/>
          <w:szCs w:val="28"/>
        </w:rPr>
        <w:br/>
        <w:t>Позитивного вам настроя</w:t>
      </w:r>
      <w:r w:rsidRPr="00E120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A94010" wp14:editId="0D0B58B1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❗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B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214102" w:rsidRPr="00922AF7" w:rsidSect="00B06BB4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40"/>
    <w:rsid w:val="00214102"/>
    <w:rsid w:val="0043649F"/>
    <w:rsid w:val="008E1082"/>
    <w:rsid w:val="00922AF7"/>
    <w:rsid w:val="00B06BB4"/>
    <w:rsid w:val="00C22840"/>
    <w:rsid w:val="00E120B1"/>
    <w:rsid w:val="00E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2022-04-11T23:28:00Z</dcterms:created>
  <dcterms:modified xsi:type="dcterms:W3CDTF">2022-04-13T05:03:00Z</dcterms:modified>
</cp:coreProperties>
</file>